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1EA0" w14:textId="40921C39" w:rsidR="007A3B49" w:rsidRDefault="00B16262" w:rsidP="008771C9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405196EA" wp14:editId="7796EB84">
            <wp:simplePos x="0" y="0"/>
            <wp:positionH relativeFrom="column">
              <wp:posOffset>-430007</wp:posOffset>
            </wp:positionH>
            <wp:positionV relativeFrom="paragraph">
              <wp:posOffset>-403225</wp:posOffset>
            </wp:positionV>
            <wp:extent cx="1129553" cy="821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l Engl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8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B49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A65ACD6" wp14:editId="0C006889">
            <wp:simplePos x="0" y="0"/>
            <wp:positionH relativeFrom="column">
              <wp:posOffset>1506071</wp:posOffset>
            </wp:positionH>
            <wp:positionV relativeFrom="paragraph">
              <wp:posOffset>-336</wp:posOffset>
            </wp:positionV>
            <wp:extent cx="2852934" cy="1969012"/>
            <wp:effectExtent l="0" t="0" r="5080" b="0"/>
            <wp:wrapThrough wrapText="bothSides">
              <wp:wrapPolygon edited="0">
                <wp:start x="4328" y="0"/>
                <wp:lineTo x="2020" y="3554"/>
                <wp:lineTo x="2020" y="4181"/>
                <wp:lineTo x="4472" y="6898"/>
                <wp:lineTo x="5049" y="6898"/>
                <wp:lineTo x="5049" y="10243"/>
                <wp:lineTo x="3318" y="11915"/>
                <wp:lineTo x="2452" y="12960"/>
                <wp:lineTo x="0" y="17977"/>
                <wp:lineTo x="0" y="19022"/>
                <wp:lineTo x="433" y="20485"/>
                <wp:lineTo x="1587" y="21321"/>
                <wp:lineTo x="1875" y="21321"/>
                <wp:lineTo x="3029" y="21321"/>
                <wp:lineTo x="21061" y="21112"/>
                <wp:lineTo x="20917" y="20276"/>
                <wp:lineTo x="21494" y="19022"/>
                <wp:lineTo x="21494" y="17768"/>
                <wp:lineTo x="18609" y="12333"/>
                <wp:lineTo x="17167" y="10243"/>
                <wp:lineTo x="14426" y="6898"/>
                <wp:lineTo x="14570" y="3554"/>
                <wp:lineTo x="16012" y="2299"/>
                <wp:lineTo x="15291" y="836"/>
                <wp:lineTo x="8655" y="0"/>
                <wp:lineTo x="432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Independence 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28247" w14:textId="7F3944CE" w:rsidR="007A3B49" w:rsidRDefault="007A3B49" w:rsidP="008771C9">
      <w:pPr>
        <w:jc w:val="center"/>
        <w:rPr>
          <w:b/>
          <w:sz w:val="36"/>
        </w:rPr>
      </w:pPr>
    </w:p>
    <w:p w14:paraId="0335D035" w14:textId="77777777" w:rsidR="007A3B49" w:rsidRDefault="007A3B49" w:rsidP="008771C9">
      <w:pPr>
        <w:jc w:val="center"/>
        <w:rPr>
          <w:b/>
          <w:sz w:val="36"/>
        </w:rPr>
      </w:pPr>
    </w:p>
    <w:p w14:paraId="5E076DA8" w14:textId="77777777" w:rsidR="007A3B49" w:rsidRDefault="007A3B49" w:rsidP="008771C9">
      <w:pPr>
        <w:jc w:val="center"/>
        <w:rPr>
          <w:b/>
          <w:sz w:val="36"/>
        </w:rPr>
      </w:pPr>
    </w:p>
    <w:p w14:paraId="2B028995" w14:textId="77777777" w:rsidR="007A3B49" w:rsidRDefault="007A3B49" w:rsidP="008771C9">
      <w:pPr>
        <w:jc w:val="center"/>
        <w:rPr>
          <w:b/>
          <w:sz w:val="36"/>
        </w:rPr>
      </w:pPr>
    </w:p>
    <w:p w14:paraId="7223DF2F" w14:textId="77777777" w:rsidR="000A76B7" w:rsidRDefault="005D6253" w:rsidP="000A76B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br/>
      </w:r>
      <w:proofErr w:type="spellStart"/>
      <w:r w:rsidR="000A76B7" w:rsidRPr="007A3B49">
        <w:rPr>
          <w:b/>
          <w:sz w:val="72"/>
          <w:szCs w:val="72"/>
        </w:rPr>
        <w:t>PiXL</w:t>
      </w:r>
      <w:proofErr w:type="spellEnd"/>
      <w:r w:rsidR="000A76B7" w:rsidRPr="007A3B49">
        <w:rPr>
          <w:b/>
          <w:sz w:val="72"/>
          <w:szCs w:val="72"/>
        </w:rPr>
        <w:t xml:space="preserve"> Independence</w:t>
      </w:r>
    </w:p>
    <w:p w14:paraId="6536140B" w14:textId="7ADF66D5" w:rsidR="000A76B7" w:rsidRDefault="00876C33" w:rsidP="000A76B7">
      <w:pPr>
        <w:jc w:val="center"/>
        <w:rPr>
          <w:b/>
          <w:sz w:val="72"/>
          <w:szCs w:val="72"/>
        </w:rPr>
      </w:pPr>
      <w:r>
        <w:rPr>
          <w:b/>
          <w:sz w:val="56"/>
          <w:szCs w:val="72"/>
        </w:rPr>
        <w:t xml:space="preserve">SLAT </w:t>
      </w:r>
      <w:r w:rsidR="000A76B7" w:rsidRPr="00A3494A">
        <w:rPr>
          <w:b/>
          <w:sz w:val="56"/>
          <w:szCs w:val="72"/>
        </w:rPr>
        <w:t>English</w:t>
      </w:r>
      <w:r w:rsidR="000C3FBD">
        <w:rPr>
          <w:b/>
          <w:sz w:val="56"/>
          <w:szCs w:val="72"/>
        </w:rPr>
        <w:t xml:space="preserve"> Literature</w:t>
      </w:r>
      <w:r w:rsidR="000A76B7" w:rsidRPr="00A3494A">
        <w:rPr>
          <w:b/>
          <w:sz w:val="56"/>
          <w:szCs w:val="72"/>
        </w:rPr>
        <w:t xml:space="preserve"> </w:t>
      </w:r>
      <w:r w:rsidR="000A76B7" w:rsidRPr="00A3494A">
        <w:rPr>
          <w:sz w:val="56"/>
          <w:szCs w:val="72"/>
        </w:rPr>
        <w:t>– Student Booklet</w:t>
      </w:r>
    </w:p>
    <w:p w14:paraId="66ABE181" w14:textId="70F45BC7" w:rsidR="000A76B7" w:rsidRDefault="00BC472B" w:rsidP="000A76B7">
      <w:pPr>
        <w:jc w:val="center"/>
        <w:rPr>
          <w:sz w:val="56"/>
          <w:szCs w:val="72"/>
        </w:rPr>
      </w:pPr>
      <w:r>
        <w:rPr>
          <w:sz w:val="56"/>
          <w:szCs w:val="72"/>
        </w:rPr>
        <w:t>KS4</w:t>
      </w:r>
    </w:p>
    <w:p w14:paraId="6AF70733" w14:textId="77777777" w:rsidR="000A76B7" w:rsidRDefault="000A76B7" w:rsidP="000A76B7">
      <w:pPr>
        <w:jc w:val="center"/>
        <w:rPr>
          <w:sz w:val="56"/>
          <w:szCs w:val="72"/>
        </w:rPr>
      </w:pPr>
    </w:p>
    <w:p w14:paraId="5158F501" w14:textId="3212A9AF" w:rsidR="00BC472B" w:rsidRPr="00D26CA6" w:rsidRDefault="00B37BEE" w:rsidP="00BC472B">
      <w:pPr>
        <w:rPr>
          <w:sz w:val="44"/>
          <w:szCs w:val="72"/>
        </w:rPr>
      </w:pPr>
      <w:r w:rsidRPr="000C3FBD">
        <w:rPr>
          <w:b/>
          <w:sz w:val="44"/>
          <w:szCs w:val="72"/>
        </w:rPr>
        <w:t>All Boards Style</w:t>
      </w:r>
      <w:r>
        <w:rPr>
          <w:sz w:val="44"/>
          <w:szCs w:val="72"/>
        </w:rPr>
        <w:t xml:space="preserve"> Romeo and Juliet</w:t>
      </w:r>
    </w:p>
    <w:p w14:paraId="40A02634" w14:textId="77777777" w:rsidR="00EB6B6E" w:rsidRPr="005D6253" w:rsidRDefault="00EB6B6E" w:rsidP="00EB6B6E">
      <w:pPr>
        <w:jc w:val="both"/>
        <w:rPr>
          <w:b/>
          <w:sz w:val="28"/>
          <w:szCs w:val="28"/>
        </w:rPr>
      </w:pPr>
      <w:r w:rsidRPr="005D6253">
        <w:rPr>
          <w:b/>
          <w:sz w:val="28"/>
          <w:szCs w:val="28"/>
        </w:rPr>
        <w:t xml:space="preserve">Contents: </w:t>
      </w:r>
    </w:p>
    <w:p w14:paraId="6BD51742" w14:textId="1D1F291E" w:rsidR="00EB6B6E" w:rsidRPr="00354B4D" w:rsidRDefault="00815078" w:rsidP="00354B4D">
      <w:pPr>
        <w:ind w:firstLine="720"/>
        <w:jc w:val="both"/>
        <w:rPr>
          <w:sz w:val="24"/>
        </w:rPr>
      </w:pPr>
      <w:r w:rsidRPr="00354B4D">
        <w:rPr>
          <w:sz w:val="24"/>
        </w:rPr>
        <w:t>Answers</w:t>
      </w:r>
    </w:p>
    <w:p w14:paraId="036F4361" w14:textId="77777777" w:rsidR="000A76B7" w:rsidRPr="000A76B7" w:rsidRDefault="000A76B7" w:rsidP="000A76B7">
      <w:pPr>
        <w:ind w:left="720"/>
        <w:jc w:val="both"/>
        <w:rPr>
          <w:sz w:val="24"/>
        </w:rPr>
      </w:pPr>
    </w:p>
    <w:p w14:paraId="01C9F540" w14:textId="7DA99B93" w:rsidR="00EB6B6E" w:rsidRDefault="00EB6B6E" w:rsidP="00EB6B6E">
      <w:pPr>
        <w:rPr>
          <w:b/>
          <w:sz w:val="24"/>
        </w:rPr>
      </w:pPr>
    </w:p>
    <w:p w14:paraId="6EC25E52" w14:textId="77777777" w:rsidR="00815078" w:rsidRDefault="00815078" w:rsidP="00EB6B6E">
      <w:pPr>
        <w:rPr>
          <w:b/>
          <w:sz w:val="24"/>
        </w:rPr>
      </w:pPr>
    </w:p>
    <w:p w14:paraId="2521604F" w14:textId="26E2FF3A" w:rsidR="00EB6B6E" w:rsidRDefault="00EB6B6E" w:rsidP="00EB6B6E">
      <w:pPr>
        <w:rPr>
          <w:b/>
          <w:sz w:val="24"/>
        </w:rPr>
      </w:pPr>
    </w:p>
    <w:p w14:paraId="6D6618C7" w14:textId="2312E5C6" w:rsidR="009835DC" w:rsidRDefault="009835DC" w:rsidP="00EB6B6E">
      <w:pPr>
        <w:rPr>
          <w:b/>
          <w:sz w:val="24"/>
        </w:rPr>
      </w:pPr>
    </w:p>
    <w:p w14:paraId="03F3B56E" w14:textId="7DE1E3BC" w:rsidR="009835DC" w:rsidRDefault="009835DC" w:rsidP="00EB6B6E">
      <w:pPr>
        <w:rPr>
          <w:b/>
          <w:sz w:val="24"/>
        </w:rPr>
      </w:pPr>
    </w:p>
    <w:p w14:paraId="5DEAA79E" w14:textId="77777777" w:rsidR="000A76B7" w:rsidRDefault="000A76B7" w:rsidP="00EB6B6E">
      <w:pPr>
        <w:rPr>
          <w:b/>
          <w:sz w:val="24"/>
        </w:rPr>
      </w:pPr>
    </w:p>
    <w:p w14:paraId="16DCAEB8" w14:textId="7D8FE2B5" w:rsidR="00815078" w:rsidRDefault="00815078" w:rsidP="00F11E4E">
      <w:pPr>
        <w:tabs>
          <w:tab w:val="left" w:pos="2715"/>
        </w:tabs>
        <w:spacing w:after="0"/>
        <w:rPr>
          <w:b/>
          <w:sz w:val="24"/>
        </w:rPr>
      </w:pPr>
    </w:p>
    <w:p w14:paraId="4C8FA2AF" w14:textId="57E670BF" w:rsidR="000A76B7" w:rsidRDefault="000A76B7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79F519E" w14:textId="1F541F6D" w:rsidR="00815078" w:rsidRDefault="00815078" w:rsidP="00354B4D">
      <w:pPr>
        <w:pStyle w:val="ListParagraph"/>
        <w:tabs>
          <w:tab w:val="left" w:pos="2715"/>
        </w:tabs>
        <w:spacing w:after="0"/>
        <w:ind w:left="0"/>
        <w:jc w:val="center"/>
        <w:rPr>
          <w:rFonts w:cstheme="minorHAnsi"/>
          <w:b/>
          <w:sz w:val="28"/>
          <w:szCs w:val="24"/>
        </w:rPr>
      </w:pPr>
      <w:r w:rsidRPr="003C10EA">
        <w:rPr>
          <w:rFonts w:cstheme="minorHAnsi"/>
          <w:b/>
          <w:sz w:val="28"/>
          <w:szCs w:val="24"/>
        </w:rPr>
        <w:t>Answers</w:t>
      </w:r>
    </w:p>
    <w:p w14:paraId="22B6DB06" w14:textId="3E91AC17" w:rsidR="00B37BEE" w:rsidRPr="00B37BEE" w:rsidRDefault="00B37BEE" w:rsidP="00B37BEE">
      <w:pPr>
        <w:pStyle w:val="ListParagraph"/>
        <w:numPr>
          <w:ilvl w:val="0"/>
          <w:numId w:val="3"/>
        </w:numPr>
        <w:tabs>
          <w:tab w:val="left" w:pos="2715"/>
        </w:tabs>
        <w:spacing w:after="0" w:line="360" w:lineRule="auto"/>
        <w:rPr>
          <w:rFonts w:cstheme="minorHAnsi"/>
          <w:b/>
          <w:sz w:val="18"/>
          <w:szCs w:val="24"/>
        </w:rPr>
      </w:pPr>
      <w:r>
        <w:rPr>
          <w:rFonts w:cstheme="minorHAnsi"/>
          <w:b/>
          <w:sz w:val="18"/>
          <w:szCs w:val="24"/>
        </w:rPr>
        <w:t>Context Quiz</w:t>
      </w:r>
    </w:p>
    <w:p w14:paraId="48C57A90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When was ‘Romeo and Juliet’ written? </w:t>
      </w:r>
      <w:r w:rsidRPr="00B37BEE">
        <w:rPr>
          <w:rFonts w:cstheme="minorHAnsi"/>
          <w:b/>
          <w:sz w:val="18"/>
          <w:szCs w:val="18"/>
        </w:rPr>
        <w:t>1595</w:t>
      </w:r>
    </w:p>
    <w:p w14:paraId="5AFBC805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From what age were girls allowed to marry? </w:t>
      </w:r>
      <w:r w:rsidRPr="00B37BEE">
        <w:rPr>
          <w:rFonts w:cstheme="minorHAnsi"/>
          <w:b/>
          <w:sz w:val="18"/>
          <w:szCs w:val="18"/>
        </w:rPr>
        <w:t>12 years old. Juliet was 13 in the play.</w:t>
      </w:r>
    </w:p>
    <w:p w14:paraId="08353C44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Where was the play set? </w:t>
      </w:r>
      <w:r w:rsidRPr="00B37BEE">
        <w:rPr>
          <w:rFonts w:cstheme="minorHAnsi"/>
          <w:b/>
          <w:sz w:val="18"/>
          <w:szCs w:val="18"/>
        </w:rPr>
        <w:t>Verona, Italy</w:t>
      </w:r>
    </w:p>
    <w:p w14:paraId="7D55A503" w14:textId="3EF338F3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Who first brought the idea of ‘Romeo and Juliet’ into the English-speaking world? </w:t>
      </w:r>
      <w:r w:rsidRPr="00B37BEE">
        <w:rPr>
          <w:rFonts w:cstheme="minorHAnsi"/>
          <w:b/>
          <w:sz w:val="18"/>
          <w:szCs w:val="18"/>
        </w:rPr>
        <w:t>A poet, Arthur Brooks</w:t>
      </w:r>
    </w:p>
    <w:p w14:paraId="59A859A7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Which other poem may have influenced Shakespeare during his writing of ‘Romeo and Juliet’? </w:t>
      </w:r>
      <w:r w:rsidRPr="00B37BEE">
        <w:rPr>
          <w:rFonts w:cstheme="minorHAnsi"/>
          <w:b/>
          <w:sz w:val="18"/>
          <w:szCs w:val="18"/>
        </w:rPr>
        <w:t>Ovid’s Pyramus and Thisbe</w:t>
      </w:r>
    </w:p>
    <w:p w14:paraId="2A84355C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How were women treated in the Elizabethan era? Why is this relevant to the play? </w:t>
      </w:r>
      <w:r w:rsidRPr="00B37BEE">
        <w:rPr>
          <w:rFonts w:cstheme="minorHAnsi"/>
          <w:b/>
          <w:sz w:val="18"/>
          <w:szCs w:val="18"/>
        </w:rPr>
        <w:t xml:space="preserve">Society was patriarchal so women </w:t>
      </w:r>
      <w:proofErr w:type="gramStart"/>
      <w:r w:rsidRPr="00B37BEE">
        <w:rPr>
          <w:rFonts w:cstheme="minorHAnsi"/>
          <w:b/>
          <w:sz w:val="18"/>
          <w:szCs w:val="18"/>
        </w:rPr>
        <w:t>were seen as</w:t>
      </w:r>
      <w:proofErr w:type="gramEnd"/>
      <w:r w:rsidRPr="00B37BEE">
        <w:rPr>
          <w:rFonts w:cstheme="minorHAnsi"/>
          <w:b/>
          <w:sz w:val="18"/>
          <w:szCs w:val="18"/>
        </w:rPr>
        <w:t xml:space="preserve"> subordinate to men. This is particularly clear in the relationship between Lord Capulet and Juliet, as she had to obey him.</w:t>
      </w:r>
    </w:p>
    <w:p w14:paraId="2CFFCE29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How were marriages arranged? </w:t>
      </w:r>
      <w:r w:rsidRPr="00B37BEE">
        <w:rPr>
          <w:rFonts w:cstheme="minorHAnsi"/>
          <w:b/>
          <w:sz w:val="18"/>
          <w:szCs w:val="18"/>
        </w:rPr>
        <w:t>Children were not free to marry whom they wanted; their parents chose for them.</w:t>
      </w:r>
    </w:p>
    <w:p w14:paraId="6C94B629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Who were upper class children often raised by? </w:t>
      </w:r>
      <w:r w:rsidRPr="00B37BEE">
        <w:rPr>
          <w:rFonts w:cstheme="minorHAnsi"/>
          <w:b/>
          <w:sz w:val="18"/>
          <w:szCs w:val="18"/>
        </w:rPr>
        <w:t>They were raised by wet nurses who breast-fed and weaned and cared for them.</w:t>
      </w:r>
    </w:p>
    <w:p w14:paraId="201D36BC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How does Shakespeare subvert the religious fervour of the time period? </w:t>
      </w:r>
      <w:r w:rsidRPr="00B37BEE">
        <w:rPr>
          <w:rFonts w:cstheme="minorHAnsi"/>
          <w:b/>
          <w:sz w:val="18"/>
          <w:szCs w:val="18"/>
        </w:rPr>
        <w:t>Shakespeare made use of a lot of religious imagery between Romeo and Juliet to show they worship one another and are devoted to each other, and sometimes this touched on blasphemy.</w:t>
      </w:r>
    </w:p>
    <w:p w14:paraId="1BC99D3F" w14:textId="77777777" w:rsidR="00B37BEE" w:rsidRPr="00B37BEE" w:rsidRDefault="00B37BEE" w:rsidP="00B37BEE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18"/>
          <w:szCs w:val="18"/>
        </w:rPr>
      </w:pPr>
      <w:r w:rsidRPr="00B37BEE">
        <w:rPr>
          <w:rFonts w:cstheme="minorHAnsi"/>
          <w:sz w:val="18"/>
          <w:szCs w:val="18"/>
        </w:rPr>
        <w:t xml:space="preserve">In which historical event did England break from the Catholic faith in Rome? </w:t>
      </w:r>
      <w:r w:rsidRPr="00B37BEE">
        <w:rPr>
          <w:rFonts w:cstheme="minorHAnsi"/>
          <w:b/>
          <w:sz w:val="18"/>
          <w:szCs w:val="18"/>
        </w:rPr>
        <w:t>The Reformation.</w:t>
      </w:r>
    </w:p>
    <w:p w14:paraId="61A44A34" w14:textId="77777777" w:rsidR="00B37BEE" w:rsidRPr="006C165E" w:rsidRDefault="00B37BEE" w:rsidP="006C165E">
      <w:pPr>
        <w:tabs>
          <w:tab w:val="left" w:pos="2715"/>
        </w:tabs>
        <w:spacing w:after="0"/>
        <w:rPr>
          <w:rFonts w:cstheme="minorHAnsi"/>
          <w:b/>
          <w:sz w:val="28"/>
          <w:szCs w:val="24"/>
        </w:rPr>
      </w:pPr>
      <w:bookmarkStart w:id="0" w:name="_GoBack"/>
      <w:bookmarkEnd w:id="0"/>
    </w:p>
    <w:p w14:paraId="213B961E" w14:textId="7CAC06DD" w:rsidR="00B37BEE" w:rsidRPr="00B37BEE" w:rsidRDefault="00081252" w:rsidP="00B37BEE">
      <w:pPr>
        <w:pStyle w:val="ListParagraph"/>
        <w:numPr>
          <w:ilvl w:val="0"/>
          <w:numId w:val="1"/>
        </w:numPr>
        <w:tabs>
          <w:tab w:val="left" w:pos="2715"/>
        </w:tabs>
        <w:rPr>
          <w:rFonts w:cstheme="minorHAnsi"/>
          <w:b/>
          <w:sz w:val="18"/>
          <w:szCs w:val="24"/>
        </w:rPr>
      </w:pPr>
      <w:r>
        <w:rPr>
          <w:rFonts w:cstheme="minorHAnsi"/>
          <w:b/>
          <w:sz w:val="18"/>
          <w:szCs w:val="24"/>
        </w:rPr>
        <w:t>Context Quiz</w:t>
      </w:r>
    </w:p>
    <w:tbl>
      <w:tblPr>
        <w:tblStyle w:val="TableGrid"/>
        <w:tblW w:w="5385" w:type="dxa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685"/>
      </w:tblGrid>
      <w:tr w:rsidR="007D4F73" w:rsidRPr="00B37BEE" w14:paraId="7C95BEFE" w14:textId="77777777" w:rsidTr="007D4F73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A485" w14:textId="1F68C5A6" w:rsidR="007D4F73" w:rsidRPr="00B37BEE" w:rsidRDefault="007D4F73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>
              <w:rPr>
                <w:b/>
                <w:sz w:val="18"/>
                <w:szCs w:val="18"/>
              </w:rPr>
              <w:t>One</w:t>
            </w:r>
            <w:r w:rsidRPr="00B37BEE">
              <w:rPr>
                <w:b/>
                <w:sz w:val="18"/>
                <w:szCs w:val="18"/>
              </w:rPr>
              <w:t xml:space="preserve"> – </w:t>
            </w:r>
          </w:p>
          <w:p w14:paraId="49275AA8" w14:textId="77777777" w:rsidR="007D4F73" w:rsidRPr="00B37BEE" w:rsidRDefault="007D4F73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>Act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CA42" w14:textId="404AE68D" w:rsidR="007D4F73" w:rsidRPr="00B37BEE" w:rsidRDefault="007D4F73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>
              <w:rPr>
                <w:b/>
                <w:sz w:val="18"/>
                <w:szCs w:val="18"/>
              </w:rPr>
              <w:t>Two</w:t>
            </w:r>
            <w:r w:rsidRPr="00B37BEE">
              <w:rPr>
                <w:b/>
                <w:sz w:val="18"/>
                <w:szCs w:val="18"/>
              </w:rPr>
              <w:t xml:space="preserve"> – </w:t>
            </w:r>
          </w:p>
          <w:p w14:paraId="42D4F6AE" w14:textId="77777777" w:rsidR="007D4F73" w:rsidRPr="00B37BEE" w:rsidRDefault="007D4F73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>Act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D98" w14:textId="2190513E" w:rsidR="007D4F73" w:rsidRPr="00B37BEE" w:rsidRDefault="007D4F73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>
              <w:rPr>
                <w:b/>
                <w:sz w:val="18"/>
                <w:szCs w:val="18"/>
              </w:rPr>
              <w:t>Three</w:t>
            </w:r>
            <w:r w:rsidRPr="00B37BEE">
              <w:rPr>
                <w:b/>
                <w:sz w:val="18"/>
                <w:szCs w:val="18"/>
              </w:rPr>
              <w:t xml:space="preserve"> – Act 3</w:t>
            </w:r>
          </w:p>
        </w:tc>
      </w:tr>
      <w:tr w:rsidR="007D4F73" w:rsidRPr="00B37BEE" w14:paraId="6EFD2739" w14:textId="77777777" w:rsidTr="007D4F73">
        <w:trPr>
          <w:trHeight w:val="2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49BB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48BF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C1F9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</w:tr>
      <w:tr w:rsidR="007D4F73" w:rsidRPr="00B37BEE" w14:paraId="159E7492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A90B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E510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5706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</w:tr>
      <w:tr w:rsidR="007D4F73" w:rsidRPr="00B37BEE" w14:paraId="311390CF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BFFE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15A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D784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</w:tr>
      <w:tr w:rsidR="007D4F73" w:rsidRPr="00B37BEE" w14:paraId="2107CD7B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9C8B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47D3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66DC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</w:tr>
      <w:tr w:rsidR="007D4F73" w:rsidRPr="00B37BEE" w14:paraId="1FEE2C9A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80F0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2BDD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8B5C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</w:tr>
      <w:tr w:rsidR="007D4F73" w:rsidRPr="00B37BEE" w14:paraId="4FE9661A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AE4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5552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F21F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</w:tr>
      <w:tr w:rsidR="007D4F73" w:rsidRPr="00B37BEE" w14:paraId="3647659B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1100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EC2A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E5D0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</w:tr>
      <w:tr w:rsidR="007D4F73" w:rsidRPr="00B37BEE" w14:paraId="5D67A4D0" w14:textId="77777777" w:rsidTr="007D4F73">
        <w:trPr>
          <w:trHeight w:val="2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D3F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7C77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BCA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</w:tr>
      <w:tr w:rsidR="007D4F73" w:rsidRPr="00B37BEE" w14:paraId="6D8B299B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CA2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294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B56F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</w:tr>
      <w:tr w:rsidR="007D4F73" w:rsidRPr="00B37BEE" w14:paraId="4969108D" w14:textId="77777777" w:rsidTr="007D4F73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85E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FA91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8682" w14:textId="77777777" w:rsidR="007D4F73" w:rsidRPr="00B37BEE" w:rsidRDefault="007D4F73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</w:tr>
    </w:tbl>
    <w:p w14:paraId="3304AFC8" w14:textId="514E92DA" w:rsidR="00B37BEE" w:rsidRPr="00B37BEE" w:rsidRDefault="00B37BEE" w:rsidP="00B37BEE">
      <w:pPr>
        <w:rPr>
          <w:rFonts w:ascii="Tw Cen MT" w:hAnsi="Tw Cen MT"/>
          <w:sz w:val="18"/>
          <w:szCs w:val="18"/>
        </w:rPr>
      </w:pPr>
    </w:p>
    <w:tbl>
      <w:tblPr>
        <w:tblStyle w:val="TableGrid"/>
        <w:tblW w:w="9085" w:type="dxa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685"/>
      </w:tblGrid>
      <w:tr w:rsidR="00B37BEE" w:rsidRPr="00B37BEE" w14:paraId="3D93E620" w14:textId="77777777" w:rsidTr="00B37BEE">
        <w:trPr>
          <w:trHeight w:val="78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6A37" w14:textId="21FBB5F1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 w:rsidR="007D4F73">
              <w:rPr>
                <w:b/>
                <w:sz w:val="18"/>
                <w:szCs w:val="18"/>
              </w:rPr>
              <w:t>Four</w:t>
            </w:r>
            <w:r w:rsidRPr="00B37BEE">
              <w:rPr>
                <w:b/>
                <w:sz w:val="18"/>
                <w:szCs w:val="18"/>
              </w:rPr>
              <w:t xml:space="preserve"> – </w:t>
            </w:r>
          </w:p>
          <w:p w14:paraId="6A6FA2A9" w14:textId="77777777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>Act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FB3" w14:textId="20A4E9E7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 w:rsidR="007D4F73">
              <w:rPr>
                <w:b/>
                <w:sz w:val="18"/>
                <w:szCs w:val="18"/>
              </w:rPr>
              <w:t>Five</w:t>
            </w:r>
            <w:r w:rsidRPr="00B37BEE">
              <w:rPr>
                <w:b/>
                <w:sz w:val="18"/>
                <w:szCs w:val="18"/>
              </w:rPr>
              <w:t xml:space="preserve"> – </w:t>
            </w:r>
          </w:p>
          <w:p w14:paraId="7E272BDA" w14:textId="77777777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>Act 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44A1" w14:textId="76B71723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 w:rsidR="007D4F73">
              <w:rPr>
                <w:b/>
                <w:sz w:val="18"/>
                <w:szCs w:val="18"/>
              </w:rPr>
              <w:t>Six</w:t>
            </w:r>
            <w:r w:rsidRPr="00B37BEE">
              <w:rPr>
                <w:b/>
                <w:sz w:val="18"/>
                <w:szCs w:val="18"/>
              </w:rPr>
              <w:t xml:space="preserve"> – </w:t>
            </w:r>
          </w:p>
          <w:p w14:paraId="4DB7A6D5" w14:textId="77777777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>Who said that?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2B1F" w14:textId="55578BC1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 w:rsidR="007D4F73">
              <w:rPr>
                <w:b/>
                <w:sz w:val="18"/>
                <w:szCs w:val="18"/>
              </w:rPr>
              <w:t>Seven</w:t>
            </w:r>
            <w:r w:rsidRPr="00B37BEE">
              <w:rPr>
                <w:b/>
                <w:sz w:val="18"/>
                <w:szCs w:val="18"/>
              </w:rPr>
              <w:t xml:space="preserve"> – </w:t>
            </w:r>
          </w:p>
          <w:p w14:paraId="17EB13C3" w14:textId="77777777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Who am I?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EEF7" w14:textId="1A22E245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 xml:space="preserve">Quiz </w:t>
            </w:r>
            <w:r w:rsidR="007D4F73">
              <w:rPr>
                <w:b/>
                <w:sz w:val="18"/>
                <w:szCs w:val="18"/>
              </w:rPr>
              <w:t>Eight</w:t>
            </w:r>
            <w:r w:rsidRPr="00B37BEE">
              <w:rPr>
                <w:b/>
                <w:sz w:val="18"/>
                <w:szCs w:val="18"/>
              </w:rPr>
              <w:t xml:space="preserve"> – </w:t>
            </w:r>
          </w:p>
          <w:p w14:paraId="38194C61" w14:textId="77777777" w:rsidR="00B37BEE" w:rsidRPr="00B37BEE" w:rsidRDefault="00B37BEE">
            <w:pPr>
              <w:jc w:val="center"/>
              <w:rPr>
                <w:b/>
                <w:sz w:val="18"/>
                <w:szCs w:val="18"/>
              </w:rPr>
            </w:pPr>
            <w:r w:rsidRPr="00B37BEE">
              <w:rPr>
                <w:b/>
                <w:sz w:val="18"/>
                <w:szCs w:val="18"/>
              </w:rPr>
              <w:t>Themes and symbols</w:t>
            </w:r>
          </w:p>
        </w:tc>
      </w:tr>
      <w:tr w:rsidR="00B37BEE" w:rsidRPr="00B37BEE" w14:paraId="49ED3DC4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3F00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D9FD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8379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7427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2AD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</w:tr>
      <w:tr w:rsidR="00B37BEE" w:rsidRPr="00B37BEE" w14:paraId="321A7D4D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56A8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2553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C722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1F1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677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</w:tr>
      <w:tr w:rsidR="00B37BEE" w:rsidRPr="00B37BEE" w14:paraId="48099D62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C40C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C85E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86FA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13F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C66A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</w:tr>
      <w:tr w:rsidR="00B37BEE" w:rsidRPr="00B37BEE" w14:paraId="4E642037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A06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2AB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E443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A586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CE96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</w:tr>
      <w:tr w:rsidR="00B37BEE" w:rsidRPr="00B37BEE" w14:paraId="7D16EFFD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02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B35F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2C09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3E18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FCFB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</w:tr>
      <w:tr w:rsidR="00B37BEE" w:rsidRPr="00B37BEE" w14:paraId="42A146B1" w14:textId="77777777" w:rsidTr="00B37BEE">
        <w:trPr>
          <w:trHeight w:val="27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AFB3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4A5A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74A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60D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1116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</w:tr>
      <w:tr w:rsidR="00B37BEE" w:rsidRPr="00B37BEE" w14:paraId="7EF569F4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DC00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D4D2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0E9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7F6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7919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</w:tr>
      <w:tr w:rsidR="00B37BEE" w:rsidRPr="00B37BEE" w14:paraId="27131FE5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A67C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ABCE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BFA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2308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D5CE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</w:tr>
      <w:tr w:rsidR="00B37BEE" w:rsidRPr="00B37BEE" w14:paraId="1C2866F6" w14:textId="77777777" w:rsidTr="00B37BEE">
        <w:trPr>
          <w:trHeight w:val="2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68CA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C3A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E4CF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C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B39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7766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</w:tr>
      <w:tr w:rsidR="00B37BEE" w:rsidRPr="00B37BEE" w14:paraId="28D6164D" w14:textId="77777777" w:rsidTr="00B37BEE">
        <w:trPr>
          <w:trHeight w:val="8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BC37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6371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19C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E54E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ADB0" w14:textId="77777777" w:rsidR="00B37BEE" w:rsidRPr="00B37BEE" w:rsidRDefault="00B37BEE">
            <w:pPr>
              <w:jc w:val="center"/>
              <w:rPr>
                <w:sz w:val="18"/>
                <w:szCs w:val="18"/>
              </w:rPr>
            </w:pPr>
            <w:r w:rsidRPr="00B37BEE">
              <w:rPr>
                <w:sz w:val="18"/>
                <w:szCs w:val="18"/>
              </w:rPr>
              <w:t>B</w:t>
            </w:r>
          </w:p>
        </w:tc>
      </w:tr>
    </w:tbl>
    <w:p w14:paraId="382247E3" w14:textId="77777777" w:rsidR="00B37BEE" w:rsidRPr="00B37BEE" w:rsidRDefault="00B37BEE" w:rsidP="00B37BEE">
      <w:pPr>
        <w:rPr>
          <w:rFonts w:ascii="Tw Cen MT" w:hAnsi="Tw Cen MT"/>
          <w:sz w:val="18"/>
          <w:szCs w:val="18"/>
        </w:rPr>
      </w:pPr>
    </w:p>
    <w:p w14:paraId="0A20F6C5" w14:textId="4DC4DA01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722DA47" w14:textId="061B383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EACCEED" w14:textId="69890FF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A354766" w14:textId="703B34C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ADB44C1" w14:textId="14FFA705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1C6C96F" w14:textId="187AE648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B441496" w14:textId="772A3160" w:rsidR="005A3AD2" w:rsidRDefault="005A3AD2" w:rsidP="00B37BEE">
      <w:pPr>
        <w:spacing w:after="0" w:line="240" w:lineRule="auto"/>
        <w:rPr>
          <w:rFonts w:eastAsia="Arial" w:cs="Arial"/>
          <w:b/>
          <w:bCs/>
          <w:spacing w:val="-1"/>
          <w:sz w:val="28"/>
          <w:szCs w:val="28"/>
        </w:rPr>
      </w:pPr>
    </w:p>
    <w:p w14:paraId="28B53181" w14:textId="391D4D07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3420D365" w14:textId="01835F35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27E83717" w14:textId="56F15FE0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04F7E5FA" w14:textId="77777777" w:rsidR="000C3FBD" w:rsidRDefault="000C3FBD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543BF4D6" w14:textId="5812667C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54F29742" w14:textId="7BEC56BC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34C8760A" w14:textId="77777777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24BC5B59" w14:textId="2C242560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01BAAA6C" w14:textId="4E8CC0AE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08C8C2EF" w14:textId="67C17315" w:rsidR="005A3AD2" w:rsidRDefault="005A3AD2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  <w:r>
        <w:rPr>
          <w:rFonts w:eastAsia="Arial" w:cs="Arial"/>
          <w:b/>
          <w:bCs/>
          <w:noProof/>
          <w:spacing w:val="-1"/>
          <w:sz w:val="28"/>
          <w:szCs w:val="28"/>
        </w:rPr>
        <w:drawing>
          <wp:inline distT="0" distB="0" distL="0" distR="0" wp14:anchorId="1E827DD7" wp14:editId="27E18E53">
            <wp:extent cx="2853055" cy="196913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342B7" w14:textId="39F68125" w:rsidR="005A3AD2" w:rsidRDefault="005A3AD2" w:rsidP="005A3AD2">
      <w:pPr>
        <w:spacing w:after="0" w:line="240" w:lineRule="auto"/>
        <w:rPr>
          <w:rFonts w:eastAsia="Arial" w:cs="Arial"/>
          <w:b/>
          <w:bCs/>
          <w:spacing w:val="-1"/>
          <w:sz w:val="28"/>
          <w:szCs w:val="28"/>
        </w:rPr>
      </w:pPr>
    </w:p>
    <w:p w14:paraId="40C52D4D" w14:textId="77777777" w:rsidR="005A3AD2" w:rsidRDefault="005A3AD2" w:rsidP="005A3AD2">
      <w:pPr>
        <w:spacing w:after="0" w:line="240" w:lineRule="auto"/>
        <w:rPr>
          <w:rFonts w:eastAsia="Arial" w:cs="Arial"/>
          <w:b/>
          <w:bCs/>
          <w:spacing w:val="-1"/>
          <w:sz w:val="28"/>
          <w:szCs w:val="28"/>
        </w:rPr>
      </w:pPr>
    </w:p>
    <w:p w14:paraId="7B1ABB97" w14:textId="77777777" w:rsidR="00F11E4E" w:rsidRPr="000000CE" w:rsidRDefault="00F11E4E" w:rsidP="00F11E4E">
      <w:pPr>
        <w:spacing w:after="0" w:line="240" w:lineRule="auto"/>
        <w:jc w:val="center"/>
        <w:rPr>
          <w:rFonts w:eastAsia="Arial" w:cs="Arial"/>
          <w:b/>
          <w:bCs/>
          <w:sz w:val="28"/>
          <w:szCs w:val="28"/>
        </w:rPr>
      </w:pPr>
      <w:r w:rsidRPr="00CB18F6">
        <w:rPr>
          <w:rFonts w:eastAsia="Arial" w:cs="Arial"/>
          <w:b/>
          <w:bCs/>
          <w:spacing w:val="-1"/>
          <w:sz w:val="28"/>
          <w:szCs w:val="28"/>
        </w:rPr>
        <w:t>Co</w:t>
      </w:r>
      <w:r w:rsidRPr="00CB18F6">
        <w:rPr>
          <w:rFonts w:eastAsia="Arial" w:cs="Arial"/>
          <w:b/>
          <w:bCs/>
          <w:sz w:val="28"/>
          <w:szCs w:val="28"/>
        </w:rPr>
        <w:t>mm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ss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on</w:t>
      </w:r>
      <w:r w:rsidRPr="00CB18F6">
        <w:rPr>
          <w:rFonts w:eastAsia="Arial" w:cs="Arial"/>
          <w:b/>
          <w:bCs/>
          <w:sz w:val="28"/>
          <w:szCs w:val="28"/>
        </w:rPr>
        <w:t xml:space="preserve">ed 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b</w:t>
      </w:r>
      <w:r w:rsidRPr="00CB18F6">
        <w:rPr>
          <w:rFonts w:eastAsia="Arial" w:cs="Arial"/>
          <w:b/>
          <w:bCs/>
          <w:sz w:val="28"/>
          <w:szCs w:val="28"/>
        </w:rPr>
        <w:t>y</w:t>
      </w:r>
      <w:r w:rsidRPr="00CB18F6">
        <w:rPr>
          <w:rFonts w:eastAsia="Arial" w:cs="Arial"/>
          <w:b/>
          <w:bCs/>
          <w:spacing w:val="-3"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Th</w:t>
      </w:r>
      <w:r w:rsidRPr="00CB18F6">
        <w:rPr>
          <w:rFonts w:eastAsia="Arial" w:cs="Arial"/>
          <w:b/>
          <w:bCs/>
          <w:sz w:val="28"/>
          <w:szCs w:val="28"/>
        </w:rPr>
        <w:t>e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Pr="00CB18F6">
        <w:rPr>
          <w:rFonts w:eastAsia="Arial" w:cs="Arial"/>
          <w:b/>
          <w:bCs/>
          <w:sz w:val="28"/>
          <w:szCs w:val="28"/>
        </w:rPr>
        <w:t>P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XL</w:t>
      </w:r>
      <w:proofErr w:type="spellEnd"/>
      <w:r w:rsidRPr="00CB18F6">
        <w:rPr>
          <w:rFonts w:eastAsia="Arial" w:cs="Arial"/>
          <w:b/>
          <w:bCs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C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u</w:t>
      </w:r>
      <w:r w:rsidRPr="00CB18F6">
        <w:rPr>
          <w:rFonts w:eastAsia="Arial" w:cs="Arial"/>
          <w:b/>
          <w:bCs/>
          <w:sz w:val="28"/>
          <w:szCs w:val="28"/>
        </w:rPr>
        <w:t xml:space="preserve">b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2"/>
          <w:sz w:val="28"/>
          <w:szCs w:val="28"/>
        </w:rPr>
        <w:t>t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d</w:t>
      </w:r>
      <w:r w:rsidRPr="00CB18F6">
        <w:rPr>
          <w:rFonts w:eastAsia="Arial" w:cs="Arial"/>
          <w:b/>
          <w:bCs/>
          <w:sz w:val="28"/>
          <w:szCs w:val="28"/>
        </w:rPr>
        <w:t>.</w:t>
      </w:r>
    </w:p>
    <w:p w14:paraId="4B9B8C29" w14:textId="77777777" w:rsidR="00F11E4E" w:rsidRDefault="00F11E4E" w:rsidP="00F11E4E">
      <w:pP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295CE7EC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6C3A1934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This resource is strictly for the use of member schools for as long as they remain members of The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</w:t>
      </w:r>
      <w:r>
        <w:rPr>
          <w:rFonts w:eastAsia="Times New Roman" w:cs="Arial"/>
          <w:sz w:val="20"/>
          <w:szCs w:val="20"/>
          <w:lang w:val="en-US" w:eastAsia="en-GB"/>
        </w:rPr>
        <w:t xml:space="preserve">b. It may not be copied, sold,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transferred to a third party or used by the school after membership ceases. Until such time it may be freely used within the member school.</w:t>
      </w:r>
    </w:p>
    <w:p w14:paraId="0BE5E33E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 </w:t>
      </w:r>
    </w:p>
    <w:p w14:paraId="0D4B850A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All opinions and contributions are those of the authors. The contents of this resource are not connected with</w:t>
      </w:r>
      <w:r>
        <w:rPr>
          <w:rFonts w:eastAsia="Times New Roman" w:cs="Arial"/>
          <w:sz w:val="20"/>
          <w:szCs w:val="20"/>
          <w:lang w:val="en-US" w:eastAsia="en-GB"/>
        </w:rPr>
        <w:t xml:space="preserve">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endorsed by</w:t>
      </w:r>
      <w:r>
        <w:rPr>
          <w:rFonts w:eastAsia="Times New Roman" w:cs="Arial"/>
          <w:sz w:val="20"/>
          <w:szCs w:val="20"/>
          <w:lang w:val="en-US" w:eastAsia="en-GB"/>
        </w:rPr>
        <w:t>,</w:t>
      </w: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any other company,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organisation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or institution.</w:t>
      </w:r>
    </w:p>
    <w:p w14:paraId="253B7700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7550EE79" w14:textId="222DC0A6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Club Ltd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endeavour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to trace and contact copyright owners. If there are any inadvertent omissions or errors in the acknowledgements or usage, this is unintended and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will remedy these on written notification.</w:t>
      </w:r>
    </w:p>
    <w:p w14:paraId="50446071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sectPr w:rsidR="00F11E4E" w:rsidSect="004D763D">
      <w:footerReference w:type="default" r:id="rId11"/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8688" w14:textId="77777777" w:rsidR="00AA148A" w:rsidRDefault="00AA148A" w:rsidP="00B34D08">
      <w:pPr>
        <w:spacing w:after="0" w:line="240" w:lineRule="auto"/>
      </w:pPr>
      <w:r>
        <w:separator/>
      </w:r>
    </w:p>
  </w:endnote>
  <w:endnote w:type="continuationSeparator" w:id="0">
    <w:p w14:paraId="056EA73F" w14:textId="77777777" w:rsidR="00AA148A" w:rsidRDefault="00AA148A" w:rsidP="00B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1C83C" w14:textId="62355C0F" w:rsidR="00354B4D" w:rsidRDefault="00354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793EA5" w14:textId="2DC4D09C" w:rsidR="00354B4D" w:rsidRDefault="00354B4D">
    <w:pPr>
      <w:pStyle w:val="Footer"/>
    </w:pPr>
  </w:p>
  <w:p w14:paraId="1DE3B08C" w14:textId="77777777" w:rsidR="00354B4D" w:rsidRDefault="00354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6F7D" w14:textId="77777777" w:rsidR="00AA148A" w:rsidRDefault="00AA148A" w:rsidP="00B34D08">
      <w:pPr>
        <w:spacing w:after="0" w:line="240" w:lineRule="auto"/>
      </w:pPr>
      <w:r>
        <w:separator/>
      </w:r>
    </w:p>
  </w:footnote>
  <w:footnote w:type="continuationSeparator" w:id="0">
    <w:p w14:paraId="720942F8" w14:textId="77777777" w:rsidR="00AA148A" w:rsidRDefault="00AA148A" w:rsidP="00B3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527"/>
    <w:multiLevelType w:val="hybridMultilevel"/>
    <w:tmpl w:val="5E30E15C"/>
    <w:lvl w:ilvl="0" w:tplc="1D86F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DD7"/>
    <w:multiLevelType w:val="hybridMultilevel"/>
    <w:tmpl w:val="07909F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2741"/>
    <w:multiLevelType w:val="hybridMultilevel"/>
    <w:tmpl w:val="CF1CF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81633"/>
    <w:multiLevelType w:val="hybridMultilevel"/>
    <w:tmpl w:val="B1443018"/>
    <w:lvl w:ilvl="0" w:tplc="8116AEB0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D47"/>
    <w:multiLevelType w:val="hybridMultilevel"/>
    <w:tmpl w:val="016CC382"/>
    <w:lvl w:ilvl="0" w:tplc="86607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2E5D"/>
    <w:multiLevelType w:val="hybridMultilevel"/>
    <w:tmpl w:val="249AAFCC"/>
    <w:lvl w:ilvl="0" w:tplc="C2E0B1E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D6C9E"/>
    <w:multiLevelType w:val="hybridMultilevel"/>
    <w:tmpl w:val="778C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1CDB"/>
    <w:multiLevelType w:val="hybridMultilevel"/>
    <w:tmpl w:val="057CA58E"/>
    <w:lvl w:ilvl="0" w:tplc="EABA75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F5D61"/>
    <w:multiLevelType w:val="hybridMultilevel"/>
    <w:tmpl w:val="2D521298"/>
    <w:lvl w:ilvl="0" w:tplc="B0E4A568">
      <w:start w:val="1"/>
      <w:numFmt w:val="decimal"/>
      <w:lvlText w:val="%1."/>
      <w:lvlJc w:val="left"/>
      <w:pPr>
        <w:ind w:left="-6120" w:hanging="360"/>
      </w:pPr>
      <w:rPr>
        <w:b w:val="0"/>
        <w:sz w:val="18"/>
        <w:szCs w:val="22"/>
      </w:rPr>
    </w:lvl>
    <w:lvl w:ilvl="1" w:tplc="04090019">
      <w:start w:val="1"/>
      <w:numFmt w:val="lowerLetter"/>
      <w:lvlText w:val="%2."/>
      <w:lvlJc w:val="left"/>
      <w:pPr>
        <w:ind w:left="-5400" w:hanging="360"/>
      </w:pPr>
    </w:lvl>
    <w:lvl w:ilvl="2" w:tplc="0409001B">
      <w:start w:val="1"/>
      <w:numFmt w:val="lowerRoman"/>
      <w:lvlText w:val="%3."/>
      <w:lvlJc w:val="right"/>
      <w:pPr>
        <w:ind w:left="-4680" w:hanging="180"/>
      </w:pPr>
    </w:lvl>
    <w:lvl w:ilvl="3" w:tplc="0409000F">
      <w:start w:val="1"/>
      <w:numFmt w:val="decimal"/>
      <w:lvlText w:val="%4."/>
      <w:lvlJc w:val="left"/>
      <w:pPr>
        <w:ind w:left="-3960" w:hanging="360"/>
      </w:pPr>
    </w:lvl>
    <w:lvl w:ilvl="4" w:tplc="04090019">
      <w:start w:val="1"/>
      <w:numFmt w:val="lowerLetter"/>
      <w:lvlText w:val="%5."/>
      <w:lvlJc w:val="left"/>
      <w:pPr>
        <w:ind w:left="-3240" w:hanging="360"/>
      </w:pPr>
    </w:lvl>
    <w:lvl w:ilvl="5" w:tplc="0409001B">
      <w:start w:val="1"/>
      <w:numFmt w:val="lowerRoman"/>
      <w:lvlText w:val="%6."/>
      <w:lvlJc w:val="right"/>
      <w:pPr>
        <w:ind w:left="-2520" w:hanging="180"/>
      </w:pPr>
    </w:lvl>
    <w:lvl w:ilvl="6" w:tplc="0409000F">
      <w:start w:val="1"/>
      <w:numFmt w:val="decimal"/>
      <w:lvlText w:val="%7."/>
      <w:lvlJc w:val="left"/>
      <w:pPr>
        <w:ind w:left="-1800" w:hanging="360"/>
      </w:pPr>
    </w:lvl>
    <w:lvl w:ilvl="7" w:tplc="04090019">
      <w:start w:val="1"/>
      <w:numFmt w:val="lowerLetter"/>
      <w:lvlText w:val="%8."/>
      <w:lvlJc w:val="left"/>
      <w:pPr>
        <w:ind w:left="-1080" w:hanging="360"/>
      </w:pPr>
    </w:lvl>
    <w:lvl w:ilvl="8" w:tplc="0409001B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26"/>
    <w:rsid w:val="000002C6"/>
    <w:rsid w:val="00005BC5"/>
    <w:rsid w:val="000576C5"/>
    <w:rsid w:val="00057DDB"/>
    <w:rsid w:val="00081252"/>
    <w:rsid w:val="000A76B7"/>
    <w:rsid w:val="000C24DE"/>
    <w:rsid w:val="000C3FBD"/>
    <w:rsid w:val="000C7592"/>
    <w:rsid w:val="00131DE8"/>
    <w:rsid w:val="00135536"/>
    <w:rsid w:val="0014258C"/>
    <w:rsid w:val="0016017B"/>
    <w:rsid w:val="001A07ED"/>
    <w:rsid w:val="001A22DC"/>
    <w:rsid w:val="001D3D87"/>
    <w:rsid w:val="00203F10"/>
    <w:rsid w:val="002115D2"/>
    <w:rsid w:val="0022772F"/>
    <w:rsid w:val="00266D73"/>
    <w:rsid w:val="00266E51"/>
    <w:rsid w:val="0027614B"/>
    <w:rsid w:val="002967F2"/>
    <w:rsid w:val="00296EE9"/>
    <w:rsid w:val="002B5300"/>
    <w:rsid w:val="002C015F"/>
    <w:rsid w:val="002E1307"/>
    <w:rsid w:val="002E3E09"/>
    <w:rsid w:val="002E5DB3"/>
    <w:rsid w:val="00354B4D"/>
    <w:rsid w:val="00366AF2"/>
    <w:rsid w:val="003C10EA"/>
    <w:rsid w:val="003C21F8"/>
    <w:rsid w:val="003E7C05"/>
    <w:rsid w:val="003F39D7"/>
    <w:rsid w:val="003F6DC7"/>
    <w:rsid w:val="00403FF1"/>
    <w:rsid w:val="00430C6E"/>
    <w:rsid w:val="00441E3A"/>
    <w:rsid w:val="00467EA8"/>
    <w:rsid w:val="00470C29"/>
    <w:rsid w:val="004D0FC8"/>
    <w:rsid w:val="004D763D"/>
    <w:rsid w:val="005102F0"/>
    <w:rsid w:val="00510ADF"/>
    <w:rsid w:val="00516CCC"/>
    <w:rsid w:val="00534467"/>
    <w:rsid w:val="0055008C"/>
    <w:rsid w:val="005632E8"/>
    <w:rsid w:val="00571CA8"/>
    <w:rsid w:val="00585CD5"/>
    <w:rsid w:val="005A311E"/>
    <w:rsid w:val="005A3AD2"/>
    <w:rsid w:val="005C4D0F"/>
    <w:rsid w:val="005D1FBA"/>
    <w:rsid w:val="005D4841"/>
    <w:rsid w:val="005D6253"/>
    <w:rsid w:val="005F20AB"/>
    <w:rsid w:val="00621074"/>
    <w:rsid w:val="00625329"/>
    <w:rsid w:val="006374B3"/>
    <w:rsid w:val="00651465"/>
    <w:rsid w:val="00657FE2"/>
    <w:rsid w:val="006906B1"/>
    <w:rsid w:val="006B071A"/>
    <w:rsid w:val="006C165E"/>
    <w:rsid w:val="006D38C8"/>
    <w:rsid w:val="00750C6D"/>
    <w:rsid w:val="007522DE"/>
    <w:rsid w:val="007634CA"/>
    <w:rsid w:val="007950EB"/>
    <w:rsid w:val="007A3B49"/>
    <w:rsid w:val="007A76A7"/>
    <w:rsid w:val="007B5DAD"/>
    <w:rsid w:val="007C6C60"/>
    <w:rsid w:val="007D1FF0"/>
    <w:rsid w:val="007D4F73"/>
    <w:rsid w:val="007F7F12"/>
    <w:rsid w:val="00815078"/>
    <w:rsid w:val="008429AC"/>
    <w:rsid w:val="00847CA0"/>
    <w:rsid w:val="00871987"/>
    <w:rsid w:val="008765B1"/>
    <w:rsid w:val="00876C33"/>
    <w:rsid w:val="008771C9"/>
    <w:rsid w:val="008777BE"/>
    <w:rsid w:val="00877BC4"/>
    <w:rsid w:val="00887723"/>
    <w:rsid w:val="008B53DF"/>
    <w:rsid w:val="008B5C9C"/>
    <w:rsid w:val="009123BA"/>
    <w:rsid w:val="00920A13"/>
    <w:rsid w:val="009407FC"/>
    <w:rsid w:val="009835DC"/>
    <w:rsid w:val="009B431B"/>
    <w:rsid w:val="009C1ED2"/>
    <w:rsid w:val="009E2EBD"/>
    <w:rsid w:val="00A13FF0"/>
    <w:rsid w:val="00A21420"/>
    <w:rsid w:val="00A3078B"/>
    <w:rsid w:val="00A5630A"/>
    <w:rsid w:val="00A57814"/>
    <w:rsid w:val="00A62F2D"/>
    <w:rsid w:val="00A70078"/>
    <w:rsid w:val="00A7121C"/>
    <w:rsid w:val="00A80DAE"/>
    <w:rsid w:val="00AA148A"/>
    <w:rsid w:val="00AD2BA4"/>
    <w:rsid w:val="00B1377E"/>
    <w:rsid w:val="00B16262"/>
    <w:rsid w:val="00B34D08"/>
    <w:rsid w:val="00B37BEE"/>
    <w:rsid w:val="00B533DC"/>
    <w:rsid w:val="00B5474D"/>
    <w:rsid w:val="00B7100E"/>
    <w:rsid w:val="00BA6609"/>
    <w:rsid w:val="00BB2D42"/>
    <w:rsid w:val="00BC472B"/>
    <w:rsid w:val="00BD207D"/>
    <w:rsid w:val="00BF6F4C"/>
    <w:rsid w:val="00C37DF8"/>
    <w:rsid w:val="00CB591C"/>
    <w:rsid w:val="00CB6526"/>
    <w:rsid w:val="00CC2B78"/>
    <w:rsid w:val="00CC3509"/>
    <w:rsid w:val="00CC408F"/>
    <w:rsid w:val="00CC7C01"/>
    <w:rsid w:val="00CD6768"/>
    <w:rsid w:val="00CF628D"/>
    <w:rsid w:val="00D27002"/>
    <w:rsid w:val="00D518F1"/>
    <w:rsid w:val="00D62A7E"/>
    <w:rsid w:val="00D73026"/>
    <w:rsid w:val="00E2172A"/>
    <w:rsid w:val="00E537AB"/>
    <w:rsid w:val="00E624A5"/>
    <w:rsid w:val="00EA06F7"/>
    <w:rsid w:val="00EB6B6E"/>
    <w:rsid w:val="00EC5141"/>
    <w:rsid w:val="00EE253E"/>
    <w:rsid w:val="00EF715B"/>
    <w:rsid w:val="00F046B6"/>
    <w:rsid w:val="00F11E4E"/>
    <w:rsid w:val="00F61322"/>
    <w:rsid w:val="00F65BFD"/>
    <w:rsid w:val="00F84788"/>
    <w:rsid w:val="00FB013E"/>
    <w:rsid w:val="00FC2C6C"/>
    <w:rsid w:val="00FC4D1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4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465"/>
  </w:style>
  <w:style w:type="paragraph" w:styleId="Heading1">
    <w:name w:val="heading 1"/>
    <w:basedOn w:val="Normal"/>
    <w:link w:val="Heading1Char"/>
    <w:uiPriority w:val="9"/>
    <w:qFormat/>
    <w:rsid w:val="005A311E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11E"/>
    <w:rPr>
      <w:rFonts w:ascii="Times" w:eastAsia="Times New Roman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65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de2">
    <w:name w:val="lede2"/>
    <w:basedOn w:val="DefaultParagraphFont"/>
    <w:rsid w:val="00D27002"/>
  </w:style>
  <w:style w:type="character" w:styleId="Hyperlink">
    <w:name w:val="Hyperlink"/>
    <w:basedOn w:val="DefaultParagraphFont"/>
    <w:uiPriority w:val="99"/>
    <w:unhideWhenUsed/>
    <w:rsid w:val="00A62F2D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A62F2D"/>
  </w:style>
  <w:style w:type="character" w:styleId="CommentReference">
    <w:name w:val="annotation reference"/>
    <w:basedOn w:val="DefaultParagraphFont"/>
    <w:uiPriority w:val="99"/>
    <w:semiHidden/>
    <w:unhideWhenUsed/>
    <w:rsid w:val="00BF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0A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08"/>
  </w:style>
  <w:style w:type="paragraph" w:styleId="Footer">
    <w:name w:val="footer"/>
    <w:basedOn w:val="Normal"/>
    <w:link w:val="Foot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08"/>
  </w:style>
  <w:style w:type="paragraph" w:styleId="Revision">
    <w:name w:val="Revision"/>
    <w:hidden/>
    <w:uiPriority w:val="99"/>
    <w:semiHidden/>
    <w:rsid w:val="005D62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33D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906B1"/>
    <w:rPr>
      <w:i/>
      <w:iCs/>
    </w:rPr>
  </w:style>
  <w:style w:type="paragraph" w:customStyle="1" w:styleId="Default">
    <w:name w:val="Default"/>
    <w:rsid w:val="002E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165E"/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354B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354B4D"/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354B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354B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354B4D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354B4D"/>
    <w:rPr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rsid w:val="00354B4D"/>
    <w:pPr>
      <w:spacing w:after="200" w:line="240" w:lineRule="auto"/>
    </w:pPr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354B4D"/>
    <w:rPr>
      <w:b/>
      <w:bCs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354B4D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354B4D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rsid w:val="0035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354B4D"/>
    <w:rPr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rsid w:val="00354B4D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354B4D"/>
    <w:rPr>
      <w:sz w:val="20"/>
      <w:szCs w:val="20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rsid w:val="00354B4D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FF08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9F1A-3022-4A58-A229-ED47F838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BoothE</cp:lastModifiedBy>
  <cp:revision>4</cp:revision>
  <cp:lastPrinted>2017-10-23T10:26:00Z</cp:lastPrinted>
  <dcterms:created xsi:type="dcterms:W3CDTF">2017-10-23T22:23:00Z</dcterms:created>
  <dcterms:modified xsi:type="dcterms:W3CDTF">2019-03-21T23:15:00Z</dcterms:modified>
</cp:coreProperties>
</file>